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79" w:rsidRDefault="006B4179" w:rsidP="00EE0734">
      <w:pPr>
        <w:jc w:val="center"/>
        <w:rPr>
          <w:rFonts w:hint="eastAsia"/>
          <w:b/>
          <w:bCs/>
          <w:sz w:val="32"/>
          <w:szCs w:val="32"/>
        </w:rPr>
      </w:pPr>
    </w:p>
    <w:p w:rsidR="00334CD1" w:rsidRDefault="00334CD1" w:rsidP="00334CD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江苏明都超市春节在职职工商品方案</w:t>
      </w:r>
      <w:r>
        <w:rPr>
          <w:b/>
          <w:bCs/>
          <w:sz w:val="32"/>
          <w:szCs w:val="32"/>
        </w:rPr>
        <w:t>表</w:t>
      </w:r>
      <w:r>
        <w:rPr>
          <w:rFonts w:hint="eastAsia"/>
          <w:b/>
          <w:bCs/>
          <w:sz w:val="32"/>
          <w:szCs w:val="32"/>
        </w:rPr>
        <w:t>（</w:t>
      </w:r>
      <w:r w:rsidR="006D6152">
        <w:rPr>
          <w:rFonts w:hint="eastAsia"/>
          <w:b/>
          <w:bCs/>
          <w:sz w:val="32"/>
          <w:szCs w:val="32"/>
        </w:rPr>
        <w:t>一</w:t>
      </w:r>
      <w:r>
        <w:rPr>
          <w:rFonts w:hint="eastAsia"/>
          <w:b/>
          <w:bCs/>
          <w:sz w:val="32"/>
          <w:szCs w:val="32"/>
        </w:rPr>
        <w:t>）</w:t>
      </w:r>
    </w:p>
    <w:tbl>
      <w:tblPr>
        <w:tblW w:w="10720" w:type="dxa"/>
        <w:tblInd w:w="103" w:type="dxa"/>
        <w:tblLook w:val="04A0"/>
      </w:tblPr>
      <w:tblGrid>
        <w:gridCol w:w="853"/>
        <w:gridCol w:w="1831"/>
        <w:gridCol w:w="3137"/>
        <w:gridCol w:w="943"/>
        <w:gridCol w:w="2929"/>
        <w:gridCol w:w="1027"/>
      </w:tblGrid>
      <w:tr w:rsidR="00334CD1" w:rsidRPr="00334CD1" w:rsidTr="00A40D58">
        <w:trPr>
          <w:trHeight w:val="36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4CD1" w:rsidRPr="00334CD1" w:rsidRDefault="00334CD1" w:rsidP="00334C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4CD1" w:rsidRPr="00334CD1" w:rsidRDefault="00334CD1" w:rsidP="00334C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品名</w:t>
            </w: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4CD1" w:rsidRPr="00334CD1" w:rsidRDefault="00334CD1" w:rsidP="00334C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规格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4CD1" w:rsidRPr="00334CD1" w:rsidRDefault="00334CD1" w:rsidP="00334C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数量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4CD1" w:rsidRPr="00334CD1" w:rsidRDefault="00334CD1" w:rsidP="00334C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商品图片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4CD1" w:rsidRPr="00334CD1" w:rsidRDefault="00334CD1" w:rsidP="00334CD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零售</w:t>
            </w:r>
            <w:r w:rsidRPr="00334CD1">
              <w:rPr>
                <w:rFonts w:ascii="宋体" w:hAnsi="宋体" w:cs="宋体" w:hint="eastAsia"/>
                <w:color w:val="000000"/>
                <w:sz w:val="22"/>
                <w:szCs w:val="22"/>
              </w:rPr>
              <w:t>价</w:t>
            </w:r>
          </w:p>
        </w:tc>
      </w:tr>
      <w:tr w:rsidR="001D12F0" w:rsidRPr="00334CD1" w:rsidTr="00A40D58">
        <w:trPr>
          <w:trHeight w:val="1777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日清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低芥酸</w:t>
            </w:r>
            <w:proofErr w:type="gramStart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菜籽油</w:t>
            </w:r>
            <w:proofErr w:type="gramEnd"/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日清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5L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</w:rPr>
            </w:pPr>
            <w:r w:rsidRPr="00334CD1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12F0" w:rsidRPr="00334CD1" w:rsidRDefault="001D12F0" w:rsidP="00334CD1">
            <w:pPr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 w:rsidRPr="001D12F0">
              <w:rPr>
                <w:rFonts w:ascii="宋体" w:hAnsi="宋体" w:cs="宋体"/>
                <w:color w:val="000000"/>
                <w:sz w:val="22"/>
                <w:szCs w:val="22"/>
              </w:rPr>
              <w:drawing>
                <wp:inline distT="0" distB="0" distL="0" distR="0">
                  <wp:extent cx="1560195" cy="1028700"/>
                  <wp:effectExtent l="19050" t="0" r="1905" b="0"/>
                  <wp:docPr id="10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61A48A57592D4AFEA46930CF690ADE57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60" cy="102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99</w:t>
            </w:r>
          </w:p>
        </w:tc>
      </w:tr>
      <w:tr w:rsidR="001D12F0" w:rsidRPr="00334CD1" w:rsidTr="00A40D58">
        <w:trPr>
          <w:trHeight w:val="1219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金谷皇妃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五常大米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金谷皇妃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5KG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</w:rPr>
            </w:pPr>
            <w:r w:rsidRPr="00334CD1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1D12F0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1304925" cy="1104900"/>
                  <wp:effectExtent l="19050" t="0" r="0" b="0"/>
                  <wp:docPr id="11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D_8A82D90F5B1045BB85C4C00D5FFC82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358" cy="110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79</w:t>
            </w:r>
          </w:p>
        </w:tc>
      </w:tr>
      <w:tr w:rsidR="001D12F0" w:rsidRPr="00334CD1" w:rsidTr="00A40D58">
        <w:trPr>
          <w:trHeight w:val="154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认养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一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头牛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娟姗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奶梦幻盖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250ml*10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入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认养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一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头牛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  <w:t>250ml*10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盒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</w:rPr>
            </w:pPr>
            <w:r w:rsidRPr="00334CD1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1D12F0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1363345" cy="981075"/>
                  <wp:effectExtent l="0" t="0" r="8255" b="0"/>
                  <wp:docPr id="1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D_749F25A32E1A41FD83AC22E84A1C541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89</w:t>
            </w:r>
          </w:p>
        </w:tc>
      </w:tr>
      <w:tr w:rsidR="001D12F0" w:rsidRPr="00334CD1" w:rsidTr="00A40D58">
        <w:trPr>
          <w:trHeight w:val="1875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天生好果甄品悦享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1218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款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天生好果开心果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130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2.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天生好果每日坚果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140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  <w:t>3.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天生好果带壳巴旦木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120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4.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好果紫衣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腰果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130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  <w:t>5.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天生好果海苔味蛋卷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70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6.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天生好果新疆灰枣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158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  <w:t>7.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天生好果即食烧仙草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328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8.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天生好果鱼皮花生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142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</w:rPr>
            </w:pPr>
            <w:r w:rsidRPr="00334CD1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1D12F0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1703705" cy="1179195"/>
                  <wp:effectExtent l="19050" t="0" r="0" b="0"/>
                  <wp:docPr id="13" name="图片 4" descr="甄品悦享1218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D_CB6848E8E6F943B39D1F01F3F8658F01" descr="甄品悦享1218款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b="37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199</w:t>
            </w:r>
          </w:p>
        </w:tc>
      </w:tr>
      <w:tr w:rsidR="001D12F0" w:rsidRPr="00334CD1" w:rsidTr="00A40D58">
        <w:trPr>
          <w:trHeight w:val="2287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龙腾四海礼盒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1274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姚朵朵小香菇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88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克（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珍选款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）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姚朵朵雪花银耳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68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姚朵朵龙口粉丝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180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姚朵朵桂圆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188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克（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珍选款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）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姚朵朵新疆灰枣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250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克（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珍选款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）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纯燕麦片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500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包装盒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-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龙腾四海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</w:rPr>
            </w:pPr>
            <w:r w:rsidRPr="00334CD1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 w:rsidRPr="001D12F0">
              <w:rPr>
                <w:rFonts w:ascii="宋体" w:hAnsi="宋体" w:cs="宋体"/>
                <w:color w:val="000000"/>
                <w:sz w:val="22"/>
                <w:szCs w:val="22"/>
              </w:rPr>
              <w:drawing>
                <wp:inline distT="0" distB="0" distL="0" distR="0">
                  <wp:extent cx="1702558" cy="1333500"/>
                  <wp:effectExtent l="0" t="0" r="0" b="0"/>
                  <wp:docPr id="14" name="图片 5" descr="G:/2023姚朵朵/12春节/新增标配礼盒/1274.png1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D_907BA86EC5A74859820B1C8B477550C3" descr="G:/2023姚朵朵/12春节/新增标配礼盒/1274.png127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33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110</w:t>
            </w:r>
          </w:p>
        </w:tc>
      </w:tr>
      <w:tr w:rsidR="001D12F0" w:rsidRPr="00334CD1" w:rsidTr="00A40D58">
        <w:trPr>
          <w:trHeight w:val="1722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广州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酒家广府礼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腊味礼盒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广州酒家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大粒肠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150g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蛋黄盏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100g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腊鸭脯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100g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腊鸡腿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150g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</w:rPr>
            </w:pPr>
            <w:r w:rsidRPr="00334CD1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30"/>
                <w:szCs w:val="30"/>
              </w:rPr>
            </w:pPr>
            <w:r w:rsidRPr="001D12F0">
              <w:rPr>
                <w:rFonts w:ascii="宋体" w:hAnsi="宋体" w:cs="宋体"/>
                <w:color w:val="000000"/>
                <w:sz w:val="30"/>
                <w:szCs w:val="30"/>
              </w:rPr>
              <w:drawing>
                <wp:inline distT="0" distB="0" distL="0" distR="0">
                  <wp:extent cx="1426845" cy="1154430"/>
                  <wp:effectExtent l="19050" t="0" r="1905" b="0"/>
                  <wp:docPr id="15" name="图片 6" descr="image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F35D86926325409AADC2815205598E0B" descr="image7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75</w:t>
            </w:r>
          </w:p>
        </w:tc>
      </w:tr>
      <w:tr w:rsidR="001D12F0" w:rsidRPr="00334CD1" w:rsidTr="00A40D58">
        <w:trPr>
          <w:trHeight w:val="253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lastRenderedPageBreak/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明都这箱有礼零食礼盒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明都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松鼠岭开心果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458g 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松鼠岭琥珀核桃仁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458g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健达礼盒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加州原野鱼皮花生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538g 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七分</w:t>
            </w:r>
            <w:proofErr w:type="gramStart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饯</w:t>
            </w:r>
            <w:proofErr w:type="gramEnd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西梅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428g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咖啡糖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玉米卷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tims</w:t>
            </w:r>
            <w:proofErr w:type="spellEnd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咖啡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</w:rPr>
            </w:pP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 w:rsidP="00334CD1">
            <w:pPr>
              <w:jc w:val="center"/>
              <w:rPr>
                <w:rFonts w:ascii="宋体" w:hAnsi="宋体" w:cs="宋体" w:hint="eastAsia"/>
                <w:noProof/>
                <w:color w:val="000000"/>
                <w:sz w:val="24"/>
                <w:szCs w:val="24"/>
              </w:rPr>
            </w:pPr>
            <w:r w:rsidRPr="001D12F0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85290" cy="1443355"/>
                  <wp:effectExtent l="19050" t="0" r="0" b="0"/>
                  <wp:docPr id="16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D_EEF06181A3344CA882C19E035AE6D0F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299</w:t>
            </w:r>
          </w:p>
        </w:tc>
      </w:tr>
      <w:tr w:rsidR="001D12F0" w:rsidRPr="00334CD1" w:rsidTr="00A40D58">
        <w:trPr>
          <w:trHeight w:val="1819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金桔礼盒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匠心极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4KG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</w:rPr>
            </w:pP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 w:rsidP="00334CD1">
            <w:pPr>
              <w:jc w:val="center"/>
              <w:rPr>
                <w:rFonts w:ascii="宋体" w:hAnsi="宋体" w:cs="宋体" w:hint="eastAsia"/>
                <w:noProof/>
                <w:color w:val="000000"/>
                <w:sz w:val="24"/>
                <w:szCs w:val="24"/>
              </w:rPr>
            </w:pPr>
            <w:r w:rsidRPr="001D12F0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26210" cy="866775"/>
                  <wp:effectExtent l="19050" t="0" r="0" b="0"/>
                  <wp:docPr id="17" name="图片 8" descr="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79</w:t>
            </w:r>
          </w:p>
        </w:tc>
      </w:tr>
      <w:tr w:rsidR="001D12F0" w:rsidRPr="00334CD1" w:rsidTr="00A40D58">
        <w:trPr>
          <w:trHeight w:val="1819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水卫仕洗衣凝珠（全效呵护）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6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袋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Default="001D12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（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）水卫仕粒粒净洗衣凝珠（全效呵护）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12g*18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颗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/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*6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（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2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）中号礼盒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*1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</w:rPr>
            </w:pPr>
            <w:r w:rsidRPr="00334CD1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1D12F0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1219200" cy="771525"/>
                  <wp:effectExtent l="0" t="0" r="0" b="0"/>
                  <wp:docPr id="18" name="图片 9" descr="C:/Users/17917/Desktop/礼盒图片/时尚粉色礼盒套装/52-粒粒净洗衣凝珠（全效呵护）3袋礼盒（中号）.png52-粒粒净洗衣凝珠（全效呵护）3袋礼盒（中号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D_55CFFDB9617D4CC3B317850F6CAAB7D8" descr="C:/Users/17917/Desktop/礼盒图片/时尚粉色礼盒套装/52-粒粒净洗衣凝珠（全效呵护）3袋礼盒（中号）.png52-粒粒净洗衣凝珠（全效呵护）3袋礼盒（中号）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t="6" b="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77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F0" w:rsidRPr="00334CD1" w:rsidRDefault="001D12F0" w:rsidP="00334C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159</w:t>
            </w:r>
          </w:p>
        </w:tc>
      </w:tr>
      <w:tr w:rsidR="00334CD1" w:rsidRPr="00334CD1" w:rsidTr="00334CD1">
        <w:trPr>
          <w:trHeight w:val="510"/>
        </w:trPr>
        <w:tc>
          <w:tcPr>
            <w:tcW w:w="10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CD1" w:rsidRPr="00334CD1" w:rsidRDefault="006D6152" w:rsidP="001D12F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</w:rPr>
              <w:t>市场价</w:t>
            </w:r>
            <w:r w:rsidR="001D12F0">
              <w:rPr>
                <w:rFonts w:ascii="宋体" w:hAnsi="宋体" w:cs="宋体" w:hint="eastAsia"/>
                <w:color w:val="000000"/>
              </w:rPr>
              <w:t>1188</w:t>
            </w:r>
            <w:r w:rsidR="0036644C" w:rsidRPr="006B4179">
              <w:rPr>
                <w:rFonts w:ascii="宋体" w:hAnsi="宋体" w:cs="宋体" w:hint="eastAsia"/>
                <w:color w:val="000000"/>
              </w:rPr>
              <w:t>元，</w:t>
            </w:r>
            <w:r>
              <w:rPr>
                <w:rFonts w:ascii="宋体" w:hAnsi="宋体" w:cs="宋体" w:hint="eastAsia"/>
                <w:color w:val="000000"/>
              </w:rPr>
              <w:t>明都报价</w:t>
            </w:r>
            <w:r w:rsidR="0036644C" w:rsidRPr="006B4179">
              <w:rPr>
                <w:rFonts w:ascii="宋体" w:hAnsi="宋体" w:cs="宋体" w:hint="eastAsia"/>
                <w:color w:val="000000"/>
              </w:rPr>
              <w:t>800元</w:t>
            </w:r>
            <w:r>
              <w:rPr>
                <w:rFonts w:ascii="宋体" w:hAnsi="宋体" w:cs="宋体" w:hint="eastAsia"/>
                <w:color w:val="000000"/>
              </w:rPr>
              <w:t>，按800元</w:t>
            </w:r>
            <w:r w:rsidR="0036644C" w:rsidRPr="006B4179">
              <w:rPr>
                <w:rFonts w:ascii="宋体" w:hAnsi="宋体" w:cs="宋体" w:hint="eastAsia"/>
                <w:color w:val="000000"/>
              </w:rPr>
              <w:t>结算。季翔：</w:t>
            </w:r>
            <w:r w:rsidR="0036644C">
              <w:rPr>
                <w:rFonts w:ascii="宋体" w:hAnsi="宋体" w:cs="宋体" w:hint="eastAsia"/>
                <w:color w:val="000000"/>
              </w:rPr>
              <w:t>13584346810</w:t>
            </w:r>
          </w:p>
        </w:tc>
      </w:tr>
      <w:tr w:rsidR="006D6152" w:rsidRPr="00334CD1" w:rsidTr="00334CD1">
        <w:trPr>
          <w:trHeight w:val="510"/>
        </w:trPr>
        <w:tc>
          <w:tcPr>
            <w:tcW w:w="10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6152" w:rsidRPr="006D6152" w:rsidRDefault="006D6152" w:rsidP="006D6152">
            <w:pPr>
              <w:jc w:val="center"/>
              <w:rPr>
                <w:rFonts w:ascii="宋体" w:hAnsi="宋体" w:cs="宋体"/>
                <w:color w:val="FF0000"/>
              </w:rPr>
            </w:pPr>
            <w:r w:rsidRPr="006D6152">
              <w:rPr>
                <w:rFonts w:ascii="宋体" w:hAnsi="宋体" w:cs="宋体" w:hint="eastAsia"/>
                <w:color w:val="FF0000"/>
              </w:rPr>
              <w:t>教职工可选择送货上门（全省范围内配送）或送到学校，（若选择送货上门，请填写收件人姓名、联系电话、详细地址）</w:t>
            </w:r>
          </w:p>
        </w:tc>
      </w:tr>
    </w:tbl>
    <w:p w:rsidR="00A40D58" w:rsidRDefault="00A40D58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EF20E7" w:rsidRDefault="00EF20E7" w:rsidP="00A40D58">
      <w:pPr>
        <w:jc w:val="center"/>
        <w:rPr>
          <w:rFonts w:hint="eastAsia"/>
          <w:b/>
          <w:bCs/>
          <w:sz w:val="32"/>
          <w:szCs w:val="32"/>
        </w:rPr>
      </w:pPr>
    </w:p>
    <w:p w:rsidR="00A40D58" w:rsidRDefault="00A40D58" w:rsidP="00A40D5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江苏明都超市春节在职职工商品方案</w:t>
      </w:r>
      <w:r>
        <w:rPr>
          <w:b/>
          <w:bCs/>
          <w:sz w:val="32"/>
          <w:szCs w:val="32"/>
        </w:rPr>
        <w:t>表</w:t>
      </w:r>
      <w:r>
        <w:rPr>
          <w:rFonts w:hint="eastAsia"/>
          <w:b/>
          <w:bCs/>
          <w:sz w:val="32"/>
          <w:szCs w:val="32"/>
        </w:rPr>
        <w:t>（</w:t>
      </w:r>
      <w:r w:rsidR="00EF20E7">
        <w:rPr>
          <w:rFonts w:hint="eastAsia"/>
          <w:b/>
          <w:bCs/>
          <w:sz w:val="32"/>
          <w:szCs w:val="32"/>
        </w:rPr>
        <w:t>二</w:t>
      </w:r>
      <w:r>
        <w:rPr>
          <w:rFonts w:hint="eastAsia"/>
          <w:b/>
          <w:bCs/>
          <w:sz w:val="32"/>
          <w:szCs w:val="32"/>
        </w:rPr>
        <w:t>）</w:t>
      </w:r>
    </w:p>
    <w:tbl>
      <w:tblPr>
        <w:tblW w:w="10720" w:type="dxa"/>
        <w:tblInd w:w="103" w:type="dxa"/>
        <w:tblLook w:val="04A0"/>
      </w:tblPr>
      <w:tblGrid>
        <w:gridCol w:w="853"/>
        <w:gridCol w:w="1831"/>
        <w:gridCol w:w="3137"/>
        <w:gridCol w:w="943"/>
        <w:gridCol w:w="2929"/>
        <w:gridCol w:w="1027"/>
      </w:tblGrid>
      <w:tr w:rsidR="00A40D58" w:rsidRPr="00334CD1" w:rsidTr="00DF7922">
        <w:trPr>
          <w:trHeight w:val="36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品名</w:t>
            </w: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规格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数量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34CD1">
              <w:rPr>
                <w:rFonts w:ascii="宋体" w:hAnsi="宋体" w:cs="宋体" w:hint="eastAsia"/>
                <w:color w:val="000000"/>
                <w:sz w:val="24"/>
                <w:szCs w:val="24"/>
              </w:rPr>
              <w:t>商品图片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零售</w:t>
            </w:r>
            <w:r w:rsidRPr="00334CD1">
              <w:rPr>
                <w:rFonts w:ascii="宋体" w:hAnsi="宋体" w:cs="宋体" w:hint="eastAsia"/>
                <w:color w:val="000000"/>
                <w:sz w:val="22"/>
                <w:szCs w:val="22"/>
              </w:rPr>
              <w:t>价</w:t>
            </w:r>
          </w:p>
        </w:tc>
      </w:tr>
      <w:tr w:rsidR="00A40D58" w:rsidRPr="00334CD1" w:rsidTr="00DF7922">
        <w:trPr>
          <w:trHeight w:val="1777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日清低芥酸菜籽油</w:t>
            </w:r>
            <w:proofErr w:type="gramEnd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礼盒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日清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低芥酸</w:t>
            </w:r>
            <w:proofErr w:type="gramStart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菜籽油</w:t>
            </w:r>
            <w:proofErr w:type="gramEnd"/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1L*2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D58" w:rsidRPr="00334CD1" w:rsidRDefault="00A40D58" w:rsidP="00DF7922">
            <w:pPr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2"/>
                <w:szCs w:val="22"/>
              </w:rPr>
              <w:t xml:space="preserve">         </w:t>
            </w:r>
            <w:r>
              <w:rPr>
                <w:rFonts w:ascii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857250" cy="1276350"/>
                  <wp:effectExtent l="0" t="0" r="0" b="0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59</w:t>
            </w:r>
          </w:p>
        </w:tc>
      </w:tr>
      <w:tr w:rsidR="00A40D58" w:rsidRPr="00334CD1" w:rsidTr="00DF7922">
        <w:trPr>
          <w:trHeight w:val="1219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right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金谷皇妃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五常大米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金谷皇妃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5kg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A40D58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644525" cy="962025"/>
                  <wp:effectExtent l="0" t="0" r="0" b="0"/>
                  <wp:docPr id="30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359063CE732947ADA5CCFECE998A2AA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79</w:t>
            </w:r>
          </w:p>
        </w:tc>
      </w:tr>
      <w:tr w:rsidR="00A40D58" w:rsidRPr="00334CD1" w:rsidTr="00DF7922">
        <w:trPr>
          <w:trHeight w:val="154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椰子知道新年版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250ML*10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A40D58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1257300" cy="910590"/>
                  <wp:effectExtent l="19050" t="0" r="0" b="0"/>
                  <wp:docPr id="31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9977E96278B24E359CCAB9AB93C758E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68</w:t>
            </w:r>
          </w:p>
        </w:tc>
      </w:tr>
      <w:tr w:rsidR="00A40D58" w:rsidRPr="00334CD1" w:rsidTr="00DF7922">
        <w:trPr>
          <w:trHeight w:val="1875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right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羊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羊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得意礼盒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羔羊炖肉块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500g*1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羔羊蝴蝶排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500g*1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精品羊颈片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500g*1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羔羊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羊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蝎子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500g*1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诺木洪枸杞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20g*2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赠品：炖肉料包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30g*2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包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A40D58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1176655" cy="1064260"/>
                  <wp:effectExtent l="0" t="0" r="4445" b="21590"/>
                  <wp:docPr id="608" name="图片 27" descr="/Users/seaym/Library/Containers/com.kingsoft.wpsoffice.mac/Data/tmp/picturecompress_20231103222912/output_25.pngoutpu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D_CB81B626341940B299D1952D7BBC4ADB" descr="/Users/seaym/Library/Containers/com.kingsoft.wpsoffice.mac/Data/tmp/picturecompress_20231103222912/output_25.pngoutput_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0642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399</w:t>
            </w:r>
          </w:p>
        </w:tc>
      </w:tr>
      <w:tr w:rsidR="00A40D58" w:rsidRPr="00334CD1" w:rsidTr="00DF7922">
        <w:trPr>
          <w:trHeight w:val="2287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德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世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朗云璟系列珐琅汤锅（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24cm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）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产品规格：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24cm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锅</w:t>
            </w:r>
            <w:proofErr w:type="gramStart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体材</w:t>
            </w:r>
            <w:proofErr w:type="gramEnd"/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质：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10Cr17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不锈钢（食品接触用）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+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搪瓷（食品接触用）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 w:rsidRPr="00A40D58">
              <w:rPr>
                <w:rFonts w:ascii="宋体" w:hAnsi="宋体" w:cs="宋体"/>
                <w:color w:val="000000"/>
                <w:sz w:val="22"/>
                <w:szCs w:val="22"/>
              </w:rPr>
              <w:drawing>
                <wp:inline distT="0" distB="0" distL="0" distR="0">
                  <wp:extent cx="987425" cy="1219200"/>
                  <wp:effectExtent l="19050" t="0" r="3175" b="0"/>
                  <wp:docPr id="609" name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D_3FD44B98DFE24A48B2F0CE3BC3DFB98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515</w:t>
            </w:r>
          </w:p>
        </w:tc>
      </w:tr>
      <w:tr w:rsidR="00A40D58" w:rsidRPr="00334CD1" w:rsidTr="00DF7922">
        <w:trPr>
          <w:trHeight w:val="1722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right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西子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.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龙来运转三件套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Default="00A40D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洁丽雅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74*34cm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纯棉毛巾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*2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一条龙红包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*1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龙年礼盒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*1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 w:hint="eastAsia"/>
                <w:color w:val="000000"/>
                <w:sz w:val="30"/>
                <w:szCs w:val="30"/>
              </w:rPr>
            </w:pPr>
            <w:r w:rsidRPr="00A40D58">
              <w:rPr>
                <w:rFonts w:ascii="宋体" w:hAnsi="宋体" w:cs="宋体"/>
                <w:color w:val="000000"/>
                <w:sz w:val="30"/>
                <w:szCs w:val="30"/>
              </w:rPr>
              <w:drawing>
                <wp:inline distT="0" distB="0" distL="0" distR="0">
                  <wp:extent cx="1257300" cy="516255"/>
                  <wp:effectExtent l="19050" t="0" r="0" b="0"/>
                  <wp:docPr id="610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0527D124B9E44DAEBF398A250A8B277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68</w:t>
            </w:r>
          </w:p>
        </w:tc>
      </w:tr>
      <w:tr w:rsidR="00A40D58" w:rsidRPr="00334CD1" w:rsidTr="00DF7922">
        <w:trPr>
          <w:trHeight w:val="510"/>
        </w:trPr>
        <w:tc>
          <w:tcPr>
            <w:tcW w:w="10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0D58" w:rsidRPr="00334CD1" w:rsidRDefault="00A40D58" w:rsidP="00DF792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</w:rPr>
              <w:t>市场价1188</w:t>
            </w:r>
            <w:r w:rsidRPr="006B4179">
              <w:rPr>
                <w:rFonts w:ascii="宋体" w:hAnsi="宋体" w:cs="宋体" w:hint="eastAsia"/>
                <w:color w:val="000000"/>
              </w:rPr>
              <w:t>元，</w:t>
            </w:r>
            <w:r>
              <w:rPr>
                <w:rFonts w:ascii="宋体" w:hAnsi="宋体" w:cs="宋体" w:hint="eastAsia"/>
                <w:color w:val="000000"/>
              </w:rPr>
              <w:t>明都报价</w:t>
            </w:r>
            <w:r w:rsidRPr="006B4179">
              <w:rPr>
                <w:rFonts w:ascii="宋体" w:hAnsi="宋体" w:cs="宋体" w:hint="eastAsia"/>
                <w:color w:val="000000"/>
              </w:rPr>
              <w:t>800元</w:t>
            </w:r>
            <w:r>
              <w:rPr>
                <w:rFonts w:ascii="宋体" w:hAnsi="宋体" w:cs="宋体" w:hint="eastAsia"/>
                <w:color w:val="000000"/>
              </w:rPr>
              <w:t>，按800元</w:t>
            </w:r>
            <w:r w:rsidRPr="006B4179">
              <w:rPr>
                <w:rFonts w:ascii="宋体" w:hAnsi="宋体" w:cs="宋体" w:hint="eastAsia"/>
                <w:color w:val="000000"/>
              </w:rPr>
              <w:t>结算。季翔：</w:t>
            </w:r>
            <w:r>
              <w:rPr>
                <w:rFonts w:ascii="宋体" w:hAnsi="宋体" w:cs="宋体" w:hint="eastAsia"/>
                <w:color w:val="000000"/>
              </w:rPr>
              <w:t>13584346810</w:t>
            </w:r>
          </w:p>
        </w:tc>
      </w:tr>
      <w:tr w:rsidR="00A40D58" w:rsidRPr="00334CD1" w:rsidTr="00DF7922">
        <w:trPr>
          <w:trHeight w:val="510"/>
        </w:trPr>
        <w:tc>
          <w:tcPr>
            <w:tcW w:w="10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0D58" w:rsidRPr="006D6152" w:rsidRDefault="00A40D58" w:rsidP="00DF7922">
            <w:pPr>
              <w:jc w:val="center"/>
              <w:rPr>
                <w:rFonts w:ascii="宋体" w:hAnsi="宋体" w:cs="宋体"/>
                <w:color w:val="FF0000"/>
              </w:rPr>
            </w:pPr>
            <w:r w:rsidRPr="006D6152">
              <w:rPr>
                <w:rFonts w:ascii="宋体" w:hAnsi="宋体" w:cs="宋体" w:hint="eastAsia"/>
                <w:color w:val="FF0000"/>
              </w:rPr>
              <w:t>教职工可选择送货上门（全省范围内配送）或送到学校，（若选择送货上门，请填写收件人姓名、联系电话、详细地址）</w:t>
            </w:r>
          </w:p>
        </w:tc>
      </w:tr>
    </w:tbl>
    <w:p w:rsidR="006B4179" w:rsidRPr="00A40D58" w:rsidRDefault="006B4179" w:rsidP="00EE0734">
      <w:pPr>
        <w:jc w:val="center"/>
        <w:rPr>
          <w:rFonts w:hint="eastAsia"/>
          <w:b/>
          <w:bCs/>
          <w:sz w:val="32"/>
          <w:szCs w:val="32"/>
        </w:rPr>
      </w:pPr>
    </w:p>
    <w:tbl>
      <w:tblPr>
        <w:tblW w:w="10856" w:type="dxa"/>
        <w:tblLook w:val="04A0"/>
      </w:tblPr>
      <w:tblGrid>
        <w:gridCol w:w="10856"/>
      </w:tblGrid>
      <w:tr w:rsidR="00885FA9" w:rsidRPr="00A41FAF" w:rsidTr="006E0D4A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D58" w:rsidRDefault="00A40D58" w:rsidP="001F3981">
            <w:pPr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</w:p>
          <w:p w:rsidR="00A40D58" w:rsidRDefault="00A40D58" w:rsidP="001F3981">
            <w:pPr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</w:p>
          <w:p w:rsidR="00A40D58" w:rsidRDefault="00A40D58" w:rsidP="001F3981">
            <w:pPr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</w:p>
          <w:p w:rsidR="001F3981" w:rsidRDefault="001F3981" w:rsidP="001F39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lastRenderedPageBreak/>
              <w:t>江苏明都超市春节在职职工商品方案</w:t>
            </w:r>
            <w:r>
              <w:rPr>
                <w:b/>
                <w:bCs/>
                <w:sz w:val="32"/>
                <w:szCs w:val="32"/>
              </w:rPr>
              <w:t>表</w:t>
            </w:r>
            <w:r>
              <w:rPr>
                <w:rFonts w:hint="eastAsia"/>
                <w:b/>
                <w:bCs/>
                <w:sz w:val="32"/>
                <w:szCs w:val="32"/>
              </w:rPr>
              <w:t>（</w:t>
            </w:r>
            <w:r w:rsidR="00EF20E7">
              <w:rPr>
                <w:rFonts w:hint="eastAsia"/>
                <w:b/>
                <w:bCs/>
                <w:sz w:val="32"/>
                <w:szCs w:val="32"/>
              </w:rPr>
              <w:t>三</w:t>
            </w:r>
            <w:r>
              <w:rPr>
                <w:rFonts w:hint="eastAsia"/>
                <w:b/>
                <w:bCs/>
                <w:sz w:val="32"/>
                <w:szCs w:val="32"/>
              </w:rPr>
              <w:t>）</w:t>
            </w:r>
          </w:p>
          <w:p w:rsidR="0006328C" w:rsidRPr="00A41FAF" w:rsidRDefault="00DF0BEE" w:rsidP="004E72CF">
            <w:pPr>
              <w:rPr>
                <w:rFonts w:ascii="隶书" w:eastAsia="隶书" w:hAnsi="宋体" w:cs="宋体"/>
                <w:b/>
                <w:bCs/>
                <w:color w:val="000000"/>
                <w:sz w:val="52"/>
                <w:szCs w:val="52"/>
              </w:rPr>
            </w:pPr>
            <w:r w:rsidRPr="00DF0BEE">
              <w:pict>
                <v:group id="_x0000_s2688" editas="canvas" style="width:490.4pt;height:160.1pt;mso-position-horizontal-relative:char;mso-position-vertical-relative:line" coordsize="9808,320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689" type="#_x0000_t75" style="position:absolute;width:9808;height:3202" o:preferrelative="f">
                    <v:fill o:detectmouseclick="t"/>
                    <v:path o:extrusionok="t" o:connecttype="none"/>
                    <o:lock v:ext="edit" text="t"/>
                  </v:shape>
                  <v:rect id="_x0000_s2690" style="position:absolute;left:242;top:201;width:361;height:312;mso-wrap-style:none" filled="f" stroked="f">
                    <v:textbox style="mso-next-textbox:#_x0000_s2690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方案</w:t>
                          </w:r>
                        </w:p>
                      </w:txbxContent>
                    </v:textbox>
                  </v:rect>
                  <v:rect id="_x0000_s2691" style="position:absolute;left:1937;top:201;width:721;height:312;mso-wrap-style:none" filled="f" stroked="f">
                    <v:textbox style="mso-next-textbox:#_x0000_s2691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物品名称</w:t>
                          </w:r>
                        </w:p>
                      </w:txbxContent>
                    </v:textbox>
                  </v:rect>
                  <v:rect id="_x0000_s2692" style="position:absolute;left:4153;top:201;width:901;height:312;mso-wrap-style:none" filled="f" stroked="f">
                    <v:textbox style="mso-next-textbox:#_x0000_s2692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品牌及规格</w:t>
                          </w:r>
                        </w:p>
                      </w:txbxContent>
                    </v:textbox>
                  </v:rect>
                  <v:rect id="_x0000_s2693" style="position:absolute;left:5848;top:201;width:721;height:312;mso-wrap-style:none" filled="f" stroked="f">
                    <v:textbox style="mso-next-textbox:#_x0000_s2693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市场价格</w:t>
                          </w:r>
                        </w:p>
                      </w:txbxContent>
                    </v:textbox>
                  </v:rect>
                  <v:rect id="_x0000_s2694" style="position:absolute;left:8197;top:212;width:321;height:312;mso-wrap-style:none" filled="f" stroked="f">
                    <v:textbox style="mso-next-textbox:#_x0000_s2694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6"/>
                              <w:szCs w:val="16"/>
                            </w:rPr>
                            <w:t>备注</w:t>
                          </w:r>
                        </w:p>
                      </w:txbxContent>
                    </v:textbox>
                  </v:rect>
                  <v:rect id="_x0000_s2695" style="position:absolute;left:3802;top:704;width:1261;height:312;mso-wrap-style:none" filled="f" stroked="f">
                    <v:textbox style="mso-next-textbox:#_x0000_s2695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使用起始时间：</w:t>
                          </w:r>
                        </w:p>
                      </w:txbxContent>
                    </v:textbox>
                  </v:rect>
                  <v:rect id="_x0000_s2696" style="position:absolute;left:5521;top:704;width:1081;height:312;mso-wrap-style:none" filled="f" stroked="f">
                    <v:textbox style="mso-next-textbox:#_x0000_s2696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面值：</w:t>
                          </w:r>
                        </w:p>
                      </w:txbxContent>
                    </v:textbox>
                  </v:rect>
                  <v:rect id="_x0000_s2697" style="position:absolute;left:6998;top:704;width:1081;height:312;mso-wrap-style:none" filled="f" stroked="f">
                    <v:textbox style="mso-next-textbox:#_x0000_s2697;mso-fit-shape-to-text:t" inset="0,0,0,0">
                      <w:txbxContent>
                        <w:p w:rsidR="0006328C" w:rsidRDefault="0006328C" w:rsidP="0006328C"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不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可用范围：</w:t>
                          </w:r>
                        </w:p>
                      </w:txbxContent>
                    </v:textbox>
                  </v:rect>
                  <v:rect id="_x0000_s2698" style="position:absolute;left:3802;top:1106;width:1441;height:312;mso-wrap-style:none" filled="f" stroked="f">
                    <v:textbox style="mso-next-textbox:#_x0000_s2698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开始日期：制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日</w:t>
                          </w:r>
                        </w:p>
                      </w:txbxContent>
                    </v:textbox>
                  </v:rect>
                  <v:rect id="_x0000_s2699" style="position:absolute;left:3802;top:1318;width:181;height:312;mso-wrap-style:none" filled="f" stroked="f">
                    <v:textbox style="mso-next-textbox:#_x0000_s2699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v:textbox>
                  </v:rect>
                  <v:rect id="_x0000_s2700" style="position:absolute;left:5521;top:1206;width:1396;height:312;mso-wrap-style:none" filled="f" stroked="f">
                    <v:textbox style="mso-next-textbox:#_x0000_s2700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面值：1</w:t>
                          </w:r>
                          <w:r w:rsidR="00A461B7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0元</w:t>
                          </w:r>
                          <w:r w:rsidR="00A461B7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张</w:t>
                          </w:r>
                        </w:p>
                      </w:txbxContent>
                    </v:textbox>
                  </v:rect>
                  <v:rect id="_x0000_s2701" style="position:absolute;left:3802;top:1698;width:1486;height:312;mso-wrap-style:none" filled="f" stroked="f">
                    <v:textbox style="mso-next-textbox:#_x0000_s2701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截止日期：202</w:t>
                          </w:r>
                          <w:r w:rsidR="00396EA4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年</w:t>
                          </w:r>
                        </w:p>
                      </w:txbxContent>
                    </v:textbox>
                  </v:rect>
                  <v:rect id="_x0000_s2702" style="position:absolute;left:3802;top:1910;width:856;height:312;mso-wrap-style:none" filled="f" stroked="f">
                    <v:textbox style="mso-next-textbox:#_x0000_s2702;mso-fit-shape-to-text:t" inset="0,0,0,0">
                      <w:txbxContent>
                        <w:p w:rsidR="0006328C" w:rsidRDefault="00A461B7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12</w:t>
                          </w:r>
                          <w:r w:rsidR="0006328C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月3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1</w:t>
                          </w:r>
                          <w:r w:rsidR="0006328C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日</w:t>
                          </w:r>
                        </w:p>
                      </w:txbxContent>
                    </v:textbox>
                  </v:rect>
                  <v:rect id="_x0000_s2703" style="position:absolute;left:5521;top:1809;width:1036;height:312;mso-wrap-style:none" filled="f" stroked="f">
                    <v:textbox style="mso-next-textbox:#_x0000_s2703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面值:</w:t>
                          </w:r>
                          <w:r w:rsidR="00A461B7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0:1张</w:t>
                          </w:r>
                        </w:p>
                      </w:txbxContent>
                    </v:textbox>
                  </v:rect>
                  <v:rect id="_x0000_s2704" style="position:absolute;left:5521;top:2345;width:1036;height:312;mso-wrap-style:none" filled="f" stroked="f">
                    <v:textbox style="mso-next-textbox:#_x0000_s2704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合计：870元</w:t>
                          </w:r>
                        </w:p>
                      </w:txbxContent>
                    </v:textbox>
                  </v:rect>
                  <v:rect id="_x0000_s2705" style="position:absolute;left:5521;top:2792;width:1261;height:312;mso-wrap-style:none" filled="f" stroked="f">
                    <v:textbox style="mso-next-textbox:#_x0000_s2705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（附样版壹份）</w:t>
                          </w:r>
                        </w:p>
                      </w:txbxContent>
                    </v:textbox>
                  </v:rect>
                  <v:rect id="_x0000_s2706" style="position:absolute;left:48;top:1642;width:721;height:312;mso-wrap-style:none" filled="f" stroked="f">
                    <v:textbox style="mso-next-textbox:#_x0000_s2706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方</w:t>
                          </w:r>
                        </w:p>
                      </w:txbxContent>
                    </v:textbox>
                  </v:rect>
                  <v:rect id="_x0000_s2707" style="position:absolute;left:339;top:1854;width:181;height:312;mso-wrap-style:none" filled="f" stroked="f">
                    <v:textbox style="mso-next-textbox:#_x0000_s2707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案</w:t>
                          </w:r>
                        </w:p>
                      </w:txbxContent>
                    </v:textbox>
                  </v:rect>
                  <v:rect id="_x0000_s2708" style="position:absolute;left:2022;top:1742;width:541;height:312;mso-wrap-style:none" filled="f" stroked="f">
                    <v:textbox style="mso-next-textbox:#_x0000_s2708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</w:p>
                      </w:txbxContent>
                    </v:textbox>
                  </v:rect>
                  <v:rect id="_x0000_s2709" style="position:absolute;left:7102;top:1642;width:2641;height:936;mso-wrap-style:none" filled="f" stroked="f">
                    <v:textbox style="mso-next-textbox:#_x0000_s2709;mso-fit-shape-to-text:t" inset="0,0,0,0">
                      <w:txbxContent>
                        <w:p w:rsidR="0006328C" w:rsidRPr="00337E51" w:rsidRDefault="0006328C" w:rsidP="0006328C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 w:rsidRPr="00337E51"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购买香烟仅限总店使用。</w:t>
                          </w:r>
                        </w:p>
                        <w:p w:rsidR="0006328C" w:rsidRPr="00337E51" w:rsidRDefault="0006328C" w:rsidP="0006328C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 w:rsidRPr="00337E51"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提货</w:t>
                          </w:r>
                          <w:proofErr w:type="gramStart"/>
                          <w:r w:rsidRPr="00337E51"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券</w:t>
                          </w:r>
                          <w:proofErr w:type="gramEnd"/>
                          <w:r w:rsidRPr="00337E51"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联系人：</w:t>
                          </w:r>
                        </w:p>
                        <w:p w:rsidR="0006328C" w:rsidRPr="00337E51" w:rsidRDefault="0006328C" w:rsidP="0006328C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337E51"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祁亚琴13775006252</w:t>
                          </w:r>
                        </w:p>
                      </w:txbxContent>
                    </v:textbox>
                  </v:rect>
                  <v:rect id="_x0000_s2710" style="position:absolute;width:12;height:1" fillcolor="#d4d4d4" stroked="f"/>
                  <v:rect id="_x0000_s2711" style="position:absolute;left:860;width:12;height:1" fillcolor="#d4d4d4" stroked="f"/>
                  <v:rect id="_x0000_s2712" style="position:absolute;left:3765;width:13;height:1" fillcolor="#d4d4d4" stroked="f"/>
                  <v:rect id="_x0000_s2713" style="position:absolute;left:5485;width:12;height:1" fillcolor="#d4d4d4" stroked="f"/>
                  <v:rect id="_x0000_s2714" style="position:absolute;left:6962;width:12;height:1" fillcolor="#d4d4d4" stroked="f"/>
                  <v:line id="_x0000_s2715" style="position:absolute" from="12,0" to="9795,1" strokeweight="0"/>
                  <v:rect id="_x0000_s2716" style="position:absolute;left:12;width:9783;height:11" fillcolor="black" stroked="f"/>
                  <v:rect id="_x0000_s2717" style="position:absolute;left:9783;width:12;height:1" fillcolor="#d4d4d4" stroked="f"/>
                  <v:line id="_x0000_s2718" style="position:absolute" from="12,558" to="9795,559" strokeweight="0"/>
                  <v:rect id="_x0000_s2719" style="position:absolute;left:12;top:558;width:9783;height:12" fillcolor="black" stroked="f"/>
                  <v:line id="_x0000_s2720" style="position:absolute" from="3778,1005" to="9795,1006" strokeweight="0"/>
                  <v:rect id="_x0000_s2721" style="position:absolute;left:3778;top:1005;width:6017;height:11" fillcolor="black" stroked="f"/>
                  <v:line id="_x0000_s2722" style="position:absolute" from="3778,1564" to="6974,1565" strokeweight="0"/>
                  <v:rect id="_x0000_s2723" style="position:absolute;left:3778;top:1564;width:3196;height:11" fillcolor="black" stroked="f"/>
                  <v:line id="_x0000_s2724" style="position:absolute" from="3778,2200" to="6974,2201" strokeweight="0"/>
                  <v:rect id="_x0000_s2725" style="position:absolute;left:3778;top:2200;width:3196;height:11" fillcolor="black" stroked="f"/>
                  <v:line id="_x0000_s2726" style="position:absolute" from="3778,2647" to="6974,2648" strokeweight="0"/>
                  <v:rect id="_x0000_s2727" style="position:absolute;left:3778;top:2647;width:3196;height:11" fillcolor="black" stroked="f"/>
                  <v:line id="_x0000_s2728" style="position:absolute" from="12,97" to="13,3202" strokeweight="0"/>
                  <v:rect id="_x0000_s2729" style="position:absolute;width:12;height:3105" fillcolor="black" stroked="f"/>
                  <v:line id="_x0000_s2730" style="position:absolute" from="860,11" to="861,3105" strokeweight="0"/>
                  <v:rect id="_x0000_s2731" style="position:absolute;left:860;top:11;width:12;height:3094" fillcolor="black" stroked="f"/>
                  <v:line id="_x0000_s2732" style="position:absolute" from="3765,11" to="3766,3105" strokeweight="0"/>
                  <v:rect id="_x0000_s2733" style="position:absolute;left:3765;top:11;width:13;height:3094" fillcolor="black" stroked="f"/>
                  <v:line id="_x0000_s2734" style="position:absolute" from="5485,11" to="5486,3105" strokeweight="0"/>
                  <v:rect id="_x0000_s2735" style="position:absolute;left:5485;top:11;width:12;height:3094" fillcolor="black" stroked="f"/>
                  <v:line id="_x0000_s2736" style="position:absolute" from="6962,11" to="6963,3105" strokeweight="0"/>
                  <v:rect id="_x0000_s2737" style="position:absolute;left:6962;top:11;width:12;height:3094" fillcolor="black" stroked="f"/>
                  <v:line id="_x0000_s2738" style="position:absolute" from="12,3094" to="9795,3095" strokeweight="0"/>
                  <v:rect id="_x0000_s2739" style="position:absolute;left:12;top:3094;width:9783;height:11" fillcolor="black" stroked="f"/>
                  <v:line id="_x0000_s2740" style="position:absolute" from="9807,108" to="9808,3202" strokeweight="0"/>
                  <v:rect id="_x0000_s2741" style="position:absolute;left:9783;top:11;width:12;height:3094" fillcolor="black" stroked="f"/>
                  <v:line id="_x0000_s2742" style="position:absolute" from="0,3105" to="1,3106" strokecolor="#d4d4d4" strokeweight="0"/>
                  <v:rect id="_x0000_s2743" style="position:absolute;top:3105;width:12;height:11" fillcolor="#d4d4d4" stroked="f"/>
                  <v:line id="_x0000_s2744" style="position:absolute" from="860,3105" to="861,3106" strokecolor="#d4d4d4" strokeweight="0"/>
                  <v:rect id="_x0000_s2745" style="position:absolute;left:860;top:3105;width:12;height:11" fillcolor="#d4d4d4" stroked="f"/>
                  <v:line id="_x0000_s2746" style="position:absolute" from="3765,3105" to="3766,3106" strokecolor="#d4d4d4" strokeweight="0"/>
                  <v:rect id="_x0000_s2747" style="position:absolute;left:3765;top:3105;width:13;height:11" fillcolor="#d4d4d4" stroked="f"/>
                  <v:line id="_x0000_s2748" style="position:absolute" from="5485,3105" to="5486,3106" strokecolor="#d4d4d4" strokeweight="0"/>
                  <v:rect id="_x0000_s2749" style="position:absolute;left:5485;top:3105;width:12;height:11" fillcolor="#d4d4d4" stroked="f"/>
                  <v:line id="_x0000_s2750" style="position:absolute" from="6962,3105" to="6963,3106" strokecolor="#d4d4d4" strokeweight="0"/>
                  <v:rect id="_x0000_s2751" style="position:absolute;left:6962;top:3105;width:12;height:11" fillcolor="#d4d4d4" stroked="f"/>
                  <v:line id="_x0000_s2752" style="position:absolute" from="9783,3105" to="9784,3106" strokecolor="#d4d4d4" strokeweight="0"/>
                  <v:rect id="_x0000_s2753" style="position:absolute;left:9783;top:3105;width:12;height:11" fillcolor="#d4d4d4" stroked="f"/>
                  <v:line id="_x0000_s2754" style="position:absolute" from="9795,0" to="9796,1" strokecolor="#d4d4d4" strokeweight="0"/>
                  <v:rect id="_x0000_s2755" style="position:absolute;left:9795;width:12;height:11" fillcolor="#d4d4d4" stroked="f"/>
                  <v:line id="_x0000_s2756" style="position:absolute" from="9795,558" to="9796,559" strokecolor="#d4d4d4" strokeweight="0"/>
                  <v:rect id="_x0000_s2757" style="position:absolute;left:9795;top:558;width:12;height:12" fillcolor="#d4d4d4" stroked="f"/>
                  <v:line id="_x0000_s2758" style="position:absolute" from="9795,1005" to="9796,1006" strokecolor="#d4d4d4" strokeweight="0"/>
                  <v:rect id="_x0000_s2759" style="position:absolute;left:9795;top:1005;width:12;height:11" fillcolor="#d4d4d4" stroked="f"/>
                  <v:line id="_x0000_s2760" style="position:absolute" from="9795,1564" to="9796,1565" strokecolor="#d4d4d4" strokeweight="0"/>
                  <v:rect id="_x0000_s2761" style="position:absolute;left:9795;top:1564;width:12;height:11" fillcolor="#d4d4d4" stroked="f"/>
                  <v:line id="_x0000_s2762" style="position:absolute" from="9795,2200" to="9796,2201" strokecolor="#d4d4d4" strokeweight="0"/>
                  <v:rect id="_x0000_s2763" style="position:absolute;left:9795;top:2200;width:12;height:11" fillcolor="#d4d4d4" stroked="f"/>
                  <v:line id="_x0000_s2764" style="position:absolute" from="9795,2647" to="9796,2648" strokecolor="#d4d4d4" strokeweight="0"/>
                  <v:rect id="_x0000_s2765" style="position:absolute;left:9795;top:2647;width:12;height:11" fillcolor="#d4d4d4" stroked="f"/>
                  <v:line id="_x0000_s2766" style="position:absolute" from="9795,3094" to="9796,3095" strokecolor="#d4d4d4" strokeweight="0"/>
                  <v:rect id="_x0000_s2767" style="position:absolute;left:9795;top:3094;width:12;height:11" fillcolor="#d4d4d4" stroked="f"/>
                  <w10:wrap type="none"/>
                  <w10:anchorlock/>
                </v:group>
              </w:pict>
            </w:r>
          </w:p>
        </w:tc>
      </w:tr>
      <w:tr w:rsidR="001F3981" w:rsidRPr="00A41FAF" w:rsidTr="006E0D4A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981" w:rsidRPr="001F3981" w:rsidRDefault="006D6152" w:rsidP="001F3981">
            <w:pPr>
              <w:jc w:val="center"/>
            </w:pPr>
            <w:r>
              <w:rPr>
                <w:rFonts w:hint="eastAsia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000625" cy="6829425"/>
                  <wp:effectExtent l="19050" t="0" r="9525" b="0"/>
                  <wp:docPr id="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682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FD4" w:rsidRDefault="00B70FD4" w:rsidP="00B70FD4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noProof/>
          <w:sz w:val="36"/>
          <w:szCs w:val="36"/>
        </w:rPr>
        <w:lastRenderedPageBreak/>
        <w:drawing>
          <wp:inline distT="0" distB="0" distL="0" distR="0">
            <wp:extent cx="647700" cy="466725"/>
            <wp:effectExtent l="19050" t="0" r="0" b="0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b/>
          <w:sz w:val="36"/>
          <w:szCs w:val="36"/>
        </w:rPr>
        <w:t xml:space="preserve"> 江苏明都超市有限公司简介</w:t>
      </w:r>
    </w:p>
    <w:p w:rsidR="00B70FD4" w:rsidRPr="0036378E" w:rsidRDefault="00B70FD4" w:rsidP="00B70FD4">
      <w:pPr>
        <w:spacing w:line="460" w:lineRule="exact"/>
        <w:ind w:firstLineChars="200" w:firstLine="56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:rsidR="00B70FD4" w:rsidRPr="0036378E" w:rsidRDefault="00B70FD4" w:rsidP="00B70FD4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明都超市自创业以来，始终坚持“真诚树商誉”的发展理念，以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为顾客提供价廉物美的商品和便捷的购物服务为宗旨，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管理规范、形象统一、信誉优良、综合实力较强的连锁超市企业。</w:t>
      </w:r>
    </w:p>
    <w:p w:rsidR="00B70FD4" w:rsidRPr="0036378E" w:rsidRDefault="00B70FD4" w:rsidP="00B70FD4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多年来，明都超市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积极承担企业公民的社会责任，热心致力于助学支教、扶贫济困等公益事业。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评选八佳超市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，2006年获得国家商务部“万村千乡”市场工程试点企业及优秀承办企业，2008年以来省级放心消费者示范单位、2015年以来市级平价超市等多项荣誉称号。</w:t>
      </w:r>
    </w:p>
    <w:p w:rsidR="00B70FD4" w:rsidRPr="0036378E" w:rsidRDefault="00B70FD4" w:rsidP="00B70FD4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公司直营店常年保持有各类居家生活必需品、时鲜品、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网红爆款商品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等SKU数20000个以上，具有会员数8万个以上，多年来建立了与中国建设银行、常州供电公司、常州市第一人民医院、常州市总工会、常州市农业银行等上百家上市公司、企事业单位、政府职能部门的优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购合作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关系，并取得了一致好评。遍布本地乡镇的连锁网点和通用通兑的提货方式，以及具有京东、饿了么、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美团等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网上支付服务功能为消费者提供了快速方便的购物平台。</w:t>
      </w:r>
    </w:p>
    <w:p w:rsidR="00B70FD4" w:rsidRDefault="00B70FD4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 xml:space="preserve">    未来，公司将立足本土，逐步向周边市、镇辐射，提档升级，稳步发展，积极探索实体店与电商互动平台，打造“一站式”消费的现代化购物环境，不断完善和强化内部管理体系，创新经营能力，全力打造常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的优秀零售商。</w:t>
      </w:r>
    </w:p>
    <w:p w:rsidR="00396EA4" w:rsidRDefault="00396EA4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396EA4" w:rsidRDefault="00396EA4" w:rsidP="00396EA4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提货方式说明</w:t>
      </w:r>
    </w:p>
    <w:p w:rsidR="00396EA4" w:rsidRDefault="00396EA4" w:rsidP="00396EA4">
      <w:pPr>
        <w:spacing w:line="360" w:lineRule="auto"/>
        <w:rPr>
          <w:rFonts w:ascii="黑体" w:eastAsia="黑体" w:hAnsi="黑体"/>
          <w:sz w:val="28"/>
          <w:szCs w:val="28"/>
        </w:rPr>
      </w:pPr>
      <w:r w:rsidRPr="00A44412">
        <w:rPr>
          <w:rFonts w:ascii="黑体" w:eastAsia="黑体" w:hAnsi="黑体" w:hint="eastAsia"/>
          <w:sz w:val="28"/>
          <w:szCs w:val="28"/>
        </w:rPr>
        <w:t>一）</w:t>
      </w:r>
      <w:r>
        <w:rPr>
          <w:rFonts w:ascii="黑体" w:eastAsia="黑体" w:hAnsi="黑体" w:hint="eastAsia"/>
          <w:sz w:val="28"/>
          <w:szCs w:val="28"/>
        </w:rPr>
        <w:t>提货券可以在以下门店购买商品，大门店规模在1000平米以上（红色字体标注），中门店规模在500平米至1000平米之间，小门店不超过300平米。</w:t>
      </w:r>
    </w:p>
    <w:p w:rsidR="00396EA4" w:rsidRDefault="00396EA4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tbl>
      <w:tblPr>
        <w:tblW w:w="10092" w:type="dxa"/>
        <w:tblLook w:val="04A0"/>
      </w:tblPr>
      <w:tblGrid>
        <w:gridCol w:w="586"/>
        <w:gridCol w:w="879"/>
        <w:gridCol w:w="1800"/>
        <w:gridCol w:w="4753"/>
        <w:gridCol w:w="2074"/>
      </w:tblGrid>
      <w:tr w:rsidR="00396EA4" w:rsidRPr="00651167" w:rsidTr="00396EA4">
        <w:trPr>
          <w:trHeight w:val="57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br/>
              <w:t>号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  <w:b/>
                <w:bCs/>
              </w:rPr>
            </w:pPr>
            <w:r w:rsidRPr="00651167">
              <w:rPr>
                <w:rFonts w:ascii="宋体" w:hAnsi="宋体" w:cs="宋体" w:hint="eastAsia"/>
                <w:b/>
                <w:bCs/>
              </w:rPr>
              <w:t>店  名</w:t>
            </w:r>
            <w:r>
              <w:rPr>
                <w:rFonts w:ascii="宋体" w:hAnsi="宋体" w:cs="宋体" w:hint="eastAsia"/>
                <w:b/>
                <w:bCs/>
              </w:rPr>
              <w:t>（规模）</w:t>
            </w:r>
          </w:p>
        </w:tc>
        <w:tc>
          <w:tcPr>
            <w:tcW w:w="4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b/>
                <w:bCs/>
                <w:sz w:val="22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2"/>
              </w:rPr>
              <w:t>地  址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联系电话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明都超市总店（大）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常州市和平北路39号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0519-88111998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明都超市一院店</w:t>
            </w:r>
            <w:r>
              <w:rPr>
                <w:rFonts w:ascii="宋体" w:hAnsi="宋体" w:cs="宋体" w:hint="eastAsia"/>
              </w:rPr>
              <w:t>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天宁区局前街225号（第一人民医院15号楼一楼）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0519-86817150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一院罗森店</w:t>
            </w:r>
            <w:r>
              <w:rPr>
                <w:rFonts w:ascii="宋体" w:hAnsi="宋体" w:cs="宋体" w:hint="eastAsia"/>
              </w:rPr>
              <w:t>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常州市第一人民医院内2号楼大厅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13584385565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明都超市紫云店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江苏省常州市青龙街道紫云苑社区会所一、二层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0519-89816630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明都超市怀德名园店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常州市新北区晋陵路怀德名园39-106号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0519-89187057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明都超市中天名园店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</w:t>
            </w:r>
            <w:proofErr w:type="gramStart"/>
            <w:r w:rsidRPr="00651167">
              <w:rPr>
                <w:rFonts w:ascii="宋体" w:hAnsi="宋体" w:cs="宋体" w:hint="eastAsia"/>
              </w:rPr>
              <w:t>塘人民</w:t>
            </w:r>
            <w:proofErr w:type="gramEnd"/>
            <w:r w:rsidRPr="00651167">
              <w:rPr>
                <w:rFonts w:ascii="宋体" w:hAnsi="宋体" w:cs="宋体" w:hint="eastAsia"/>
              </w:rPr>
              <w:t>东路中天名园28-96号、28-97</w:t>
            </w:r>
            <w:r w:rsidRPr="00651167">
              <w:rPr>
                <w:rFonts w:ascii="宋体" w:hAnsi="宋体" w:cs="宋体" w:hint="eastAsia"/>
              </w:rPr>
              <w:br/>
              <w:t>、28-99号商铺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0519-69809505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超市南</w:t>
            </w:r>
            <w:proofErr w:type="gramEnd"/>
            <w:r w:rsidRPr="00651167">
              <w:rPr>
                <w:rFonts w:ascii="宋体" w:hAnsi="宋体" w:cs="宋体" w:hint="eastAsia"/>
              </w:rPr>
              <w:t>都店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江苏省常州市武进区湖塘镇南都新村商业街5-6号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0519-86191653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明都超市四季新城店（大）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江苏省常州市武进区湖塘四季新城小区南门对面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/>
                <w:color w:val="FF0000"/>
                <w:sz w:val="22"/>
              </w:rPr>
              <w:t>18706111189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明都超市学府店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江苏省常州市武进区南夏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街道学府东</w:t>
            </w:r>
            <w:proofErr w:type="gramStart"/>
            <w:r w:rsidRPr="00651167">
              <w:rPr>
                <w:rFonts w:ascii="宋体" w:hAnsi="宋体" w:cs="宋体" w:hint="eastAsia"/>
              </w:rPr>
              <w:t>苑商业</w:t>
            </w:r>
            <w:proofErr w:type="gramEnd"/>
            <w:r w:rsidRPr="00651167">
              <w:rPr>
                <w:rFonts w:ascii="宋体" w:hAnsi="宋体" w:cs="宋体" w:hint="eastAsia"/>
              </w:rPr>
              <w:t>房A2幢1/5号商铺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0519-89610659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>
              <w:rPr>
                <w:rFonts w:ascii="宋体" w:hAnsi="宋体" w:cs="宋体" w:hint="eastAsia"/>
                <w:color w:val="000000"/>
              </w:rPr>
              <w:t>恒</w:t>
            </w:r>
            <w:proofErr w:type="gramEnd"/>
            <w:r>
              <w:rPr>
                <w:rFonts w:ascii="宋体" w:hAnsi="宋体" w:cs="宋体" w:hint="eastAsia"/>
                <w:color w:val="000000"/>
              </w:rPr>
              <w:t>立店（小）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spacing w:line="360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江苏省武进风林南路158号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A03D0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13776814916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明都超市政务店</w:t>
            </w:r>
            <w:r>
              <w:rPr>
                <w:rFonts w:ascii="宋体" w:hAnsi="宋体" w:cs="宋体" w:hint="eastAsia"/>
                <w:color w:val="000000"/>
              </w:rPr>
              <w:t>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常州市锦绣路2号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13685249992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12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超市魏村店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江苏省常州市新北区春江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镇魏村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魏安路7号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0519-69809500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魏村大顺发店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江苏省常州市新北区春江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镇魏村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魏安路231号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0519-82006689</w:t>
            </w:r>
          </w:p>
        </w:tc>
      </w:tr>
      <w:tr w:rsidR="00396EA4" w:rsidRPr="008E0FA4" w:rsidTr="00396EA4">
        <w:trPr>
          <w:trHeight w:val="6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明都超市百丈店（大）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江苏省常州市新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北区百兴路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69号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Theme="minorEastAsia" w:hAnsiTheme="minorEastAsia" w:cs="宋体"/>
                <w:color w:val="FF0000"/>
                <w:sz w:val="24"/>
                <w:szCs w:val="24"/>
              </w:rPr>
            </w:pPr>
            <w:r w:rsidRPr="005353DC">
              <w:rPr>
                <w:rFonts w:asciiTheme="minorEastAsia" w:hAnsiTheme="minorEastAsia" w:cs="Arial" w:hint="eastAsia"/>
                <w:color w:val="FF0000"/>
                <w:sz w:val="24"/>
                <w:szCs w:val="24"/>
              </w:rPr>
              <w:t>15851968360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明都超市合全店（小）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常州玉龙北路589号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13685211308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明都超市奔牛1店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江苏省常州市武进区奔牛镇金牛东路37-43号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0519-83218030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明都超市奔牛2店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江苏省常州市武进区奔牛镇天禧桥17号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0519-83210896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孝都店</w:t>
            </w:r>
            <w:proofErr w:type="gramEnd"/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镇魏村沿江</w:t>
            </w:r>
            <w:proofErr w:type="gramEnd"/>
            <w:r w:rsidRPr="00651167">
              <w:rPr>
                <w:rFonts w:ascii="宋体" w:hAnsi="宋体" w:cs="宋体" w:hint="eastAsia"/>
              </w:rPr>
              <w:t>西路26号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0519-85710917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明都超市镇江店（大）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镇江新区丁岗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平昌新城邻里中心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0511-83566899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lastRenderedPageBreak/>
              <w:t>20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明都超市安家2店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常州市新北区春江镇安家永安东路76号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0519-85976711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明都超市安家3店（大）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常州市新北区春江镇安家安宁路56号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0519-85970562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b/>
                <w:color w:val="FF0000"/>
              </w:rPr>
            </w:pPr>
            <w:r w:rsidRPr="005353DC">
              <w:rPr>
                <w:rFonts w:hint="eastAsia"/>
                <w:b/>
                <w:color w:val="FF0000"/>
              </w:rPr>
              <w:t>22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明都超市孟河店（大）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常州市新北区孟河镇孟河大道18号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18861612529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b/>
                <w:color w:val="FF0000"/>
              </w:rPr>
            </w:pPr>
            <w:r w:rsidRPr="005353DC">
              <w:rPr>
                <w:rFonts w:hint="eastAsia"/>
                <w:b/>
                <w:color w:val="FF0000"/>
              </w:rPr>
              <w:t>23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A03D0" w:rsidRDefault="00396EA4" w:rsidP="00405EB3"/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明都超市西夏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墅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常州市新北区西夏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墅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镇中路55号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18861612517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A03D0" w:rsidRDefault="00396EA4" w:rsidP="00405EB3"/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明都超市界牌店（大）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丹阳市界牌新村商业广场1号楼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13584777855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25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明都超市横林店（大）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江苏省常州市武进区横林镇大桥南路38号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0519-88786867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大顺发店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江苏省常州市武进区横林镇天启云庭3号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0519-88723988</w:t>
            </w:r>
          </w:p>
        </w:tc>
      </w:tr>
      <w:tr w:rsidR="00396EA4" w:rsidRPr="008272DA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明都超市崔桥店（大）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江苏省常州市武进区崔横南路崔桥客运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店东侧约170米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0519-85156166</w:t>
            </w:r>
          </w:p>
        </w:tc>
      </w:tr>
      <w:tr w:rsidR="00396EA4" w:rsidRPr="00CE184D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明都超市横山桥店（大）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江苏省常州市武进区横山桥镇新利财富广场3-108号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13585344007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1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江苏常州武进区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郑陆镇迎宾</w:t>
            </w:r>
            <w:proofErr w:type="gramEnd"/>
            <w:r w:rsidRPr="00651167">
              <w:rPr>
                <w:rFonts w:ascii="宋体" w:hAnsi="宋体" w:cs="宋体" w:hint="eastAsia"/>
              </w:rPr>
              <w:t>路19号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0519-88737662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明都超市郑陆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2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郑陆镇草塘滨东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申达花苑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0519-88738983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焦溪店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江苏省常州市天宁区常焦路2号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051989889297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明都超市洛阳店（大）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江苏省常州市武进区洛阳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镇聚荣家园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15幢101号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15240508136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明都超市上林店（大）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江苏省常州市武进区横林镇上林南苑T幢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13915202517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超市雪堰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2店（大）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武进区雪堰镇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雪城路53号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0519-86159025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漕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雪堰镇漕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桥振兴路333号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0519-86217016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明都超市潘家店（大）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武进区雪堰镇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潘家街潘南路世纪大道北（潘家卫生院东侧）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0519-86546160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明都超市前黄店（大）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江苏省常州市武进区前黄镇景德西路2号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18861612535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38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湟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湟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里镇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金鼎路18号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0519-83346510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湟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里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大顺发店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湟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里镇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金鼎路1号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0519-83340440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明都超市东安店（大）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湟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里镇东安街迎宾中路1号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0519-83736183</w:t>
            </w:r>
          </w:p>
        </w:tc>
      </w:tr>
      <w:tr w:rsidR="00396EA4" w:rsidRPr="008272DA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明都超市夏溪店（大）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江苏省常州市武进区夏溪西路与花溪路交叉口南80米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13961156886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明都超市村前店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里镇村前街262号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0519-83766361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礼河店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江苏武进经济开发区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锦润路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52号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0519-86056289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明都超市农发区</w:t>
            </w:r>
            <w:r w:rsidRPr="00651167">
              <w:rPr>
                <w:rFonts w:ascii="宋体" w:hAnsi="宋体" w:cs="宋体" w:hint="eastAsia"/>
              </w:rPr>
              <w:lastRenderedPageBreak/>
              <w:t>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lastRenderedPageBreak/>
              <w:t>江苏省武进区经济开发区稻香路123号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0519-86355539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lastRenderedPageBreak/>
              <w:t>45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明都超市邹区店（大）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常州市钟楼区邹区镇北大街38号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0519-83641211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明都超市卜弋店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江苏省常州市武进区邹区镇卜弋新街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0519-83310516</w:t>
            </w:r>
          </w:p>
        </w:tc>
      </w:tr>
      <w:tr w:rsidR="00396EA4" w:rsidRPr="00651167" w:rsidTr="00396EA4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里2店</w:t>
            </w:r>
            <w:r>
              <w:rPr>
                <w:rFonts w:ascii="宋体" w:hAnsi="宋体" w:cs="宋体" w:hint="eastAsia"/>
                <w:color w:val="000000"/>
              </w:rPr>
              <w:t>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江苏省武进区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里高中内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651167" w:rsidRDefault="00396EA4" w:rsidP="00405EB3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13951223623</w:t>
            </w:r>
          </w:p>
        </w:tc>
      </w:tr>
      <w:tr w:rsidR="00396EA4" w:rsidRPr="00651167" w:rsidTr="00396EA4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超市西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太湖店（大）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江苏省常州市武进区经发区绿杨路9号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13861668546</w:t>
            </w:r>
          </w:p>
        </w:tc>
      </w:tr>
      <w:tr w:rsidR="00396EA4" w:rsidRPr="00651167" w:rsidTr="00396EA4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EA4" w:rsidRPr="00651167" w:rsidRDefault="00396EA4" w:rsidP="00405EB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</w:t>
            </w:r>
            <w:proofErr w:type="gramStart"/>
            <w:r w:rsidRPr="005353DC">
              <w:rPr>
                <w:rFonts w:ascii="宋体" w:hAnsi="宋体" w:cs="宋体" w:hint="eastAsia"/>
                <w:color w:val="FF0000"/>
              </w:rPr>
              <w:t>嘉泽店</w:t>
            </w:r>
            <w:proofErr w:type="gramEnd"/>
            <w:r w:rsidRPr="005353DC">
              <w:rPr>
                <w:rFonts w:ascii="宋体" w:hAnsi="宋体" w:cs="宋体" w:hint="eastAsia"/>
                <w:color w:val="FF0000"/>
              </w:rPr>
              <w:t>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江苏省常州市武进区嘉泽镇花都广场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EA4" w:rsidRPr="005353DC" w:rsidRDefault="00396EA4" w:rsidP="00405EB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13776863553</w:t>
            </w:r>
          </w:p>
        </w:tc>
      </w:tr>
    </w:tbl>
    <w:p w:rsidR="0086155E" w:rsidRDefault="0086155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sectPr w:rsidR="0086155E" w:rsidSect="00322F04">
      <w:pgSz w:w="11906" w:h="16838"/>
      <w:pgMar w:top="510" w:right="397" w:bottom="510" w:left="73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F38" w:rsidRDefault="008E4F38" w:rsidP="001D2680">
      <w:r>
        <w:separator/>
      </w:r>
    </w:p>
  </w:endnote>
  <w:endnote w:type="continuationSeparator" w:id="0">
    <w:p w:rsidR="008E4F38" w:rsidRDefault="008E4F38" w:rsidP="001D2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F38" w:rsidRDefault="008E4F38" w:rsidP="001D2680">
      <w:r>
        <w:separator/>
      </w:r>
    </w:p>
  </w:footnote>
  <w:footnote w:type="continuationSeparator" w:id="0">
    <w:p w:rsidR="008E4F38" w:rsidRDefault="008E4F38" w:rsidP="001D26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58F5"/>
    <w:rsid w:val="000075A9"/>
    <w:rsid w:val="00012C10"/>
    <w:rsid w:val="00023E2E"/>
    <w:rsid w:val="000403B1"/>
    <w:rsid w:val="0006328C"/>
    <w:rsid w:val="000665D9"/>
    <w:rsid w:val="000779EF"/>
    <w:rsid w:val="000B645A"/>
    <w:rsid w:val="000C0627"/>
    <w:rsid w:val="000D7905"/>
    <w:rsid w:val="00117874"/>
    <w:rsid w:val="00172212"/>
    <w:rsid w:val="0017446C"/>
    <w:rsid w:val="001C68F1"/>
    <w:rsid w:val="001D0188"/>
    <w:rsid w:val="001D12F0"/>
    <w:rsid w:val="001D2680"/>
    <w:rsid w:val="001E5F08"/>
    <w:rsid w:val="001F3981"/>
    <w:rsid w:val="00215114"/>
    <w:rsid w:val="00221DD0"/>
    <w:rsid w:val="0026796A"/>
    <w:rsid w:val="00295E2F"/>
    <w:rsid w:val="002C0E1A"/>
    <w:rsid w:val="002D58F5"/>
    <w:rsid w:val="002E7405"/>
    <w:rsid w:val="002F4775"/>
    <w:rsid w:val="00317B55"/>
    <w:rsid w:val="00322F04"/>
    <w:rsid w:val="00334CD1"/>
    <w:rsid w:val="00337E51"/>
    <w:rsid w:val="00355E65"/>
    <w:rsid w:val="00356478"/>
    <w:rsid w:val="0036378E"/>
    <w:rsid w:val="0036644C"/>
    <w:rsid w:val="00383E1B"/>
    <w:rsid w:val="00393CAA"/>
    <w:rsid w:val="00395435"/>
    <w:rsid w:val="00396253"/>
    <w:rsid w:val="00396EA4"/>
    <w:rsid w:val="003A5E05"/>
    <w:rsid w:val="003B72CC"/>
    <w:rsid w:val="003C2530"/>
    <w:rsid w:val="003D0550"/>
    <w:rsid w:val="003D4967"/>
    <w:rsid w:val="00437CDB"/>
    <w:rsid w:val="00443E77"/>
    <w:rsid w:val="00444DCB"/>
    <w:rsid w:val="00456202"/>
    <w:rsid w:val="00471379"/>
    <w:rsid w:val="00497932"/>
    <w:rsid w:val="004C0F04"/>
    <w:rsid w:val="004D05F1"/>
    <w:rsid w:val="004D5262"/>
    <w:rsid w:val="004E1409"/>
    <w:rsid w:val="004E72CF"/>
    <w:rsid w:val="0050299F"/>
    <w:rsid w:val="00521BCB"/>
    <w:rsid w:val="005268AB"/>
    <w:rsid w:val="00540BCA"/>
    <w:rsid w:val="00550135"/>
    <w:rsid w:val="00584646"/>
    <w:rsid w:val="005A2267"/>
    <w:rsid w:val="005D25DA"/>
    <w:rsid w:val="00621887"/>
    <w:rsid w:val="00651167"/>
    <w:rsid w:val="00660C5A"/>
    <w:rsid w:val="0066501B"/>
    <w:rsid w:val="00665B89"/>
    <w:rsid w:val="006676C1"/>
    <w:rsid w:val="00695D76"/>
    <w:rsid w:val="006B4179"/>
    <w:rsid w:val="006C49F5"/>
    <w:rsid w:val="006C74C0"/>
    <w:rsid w:val="006C7EF1"/>
    <w:rsid w:val="006D6152"/>
    <w:rsid w:val="006D72A2"/>
    <w:rsid w:val="006E0338"/>
    <w:rsid w:val="006E0D4A"/>
    <w:rsid w:val="0073569A"/>
    <w:rsid w:val="0074530B"/>
    <w:rsid w:val="0075442B"/>
    <w:rsid w:val="0076262A"/>
    <w:rsid w:val="00766885"/>
    <w:rsid w:val="007A08EB"/>
    <w:rsid w:val="007C3176"/>
    <w:rsid w:val="007D758D"/>
    <w:rsid w:val="00806673"/>
    <w:rsid w:val="00831773"/>
    <w:rsid w:val="0086155E"/>
    <w:rsid w:val="00864A3C"/>
    <w:rsid w:val="00885FA9"/>
    <w:rsid w:val="008A3438"/>
    <w:rsid w:val="008A75B0"/>
    <w:rsid w:val="008D5DC6"/>
    <w:rsid w:val="008E4F38"/>
    <w:rsid w:val="008E614A"/>
    <w:rsid w:val="00910D92"/>
    <w:rsid w:val="009915BB"/>
    <w:rsid w:val="009A6177"/>
    <w:rsid w:val="009A7D1D"/>
    <w:rsid w:val="009D72EA"/>
    <w:rsid w:val="00A12CDA"/>
    <w:rsid w:val="00A3607A"/>
    <w:rsid w:val="00A36CFD"/>
    <w:rsid w:val="00A40D58"/>
    <w:rsid w:val="00A40FEC"/>
    <w:rsid w:val="00A41FAF"/>
    <w:rsid w:val="00A42430"/>
    <w:rsid w:val="00A45F05"/>
    <w:rsid w:val="00A461B7"/>
    <w:rsid w:val="00A525A3"/>
    <w:rsid w:val="00A728CC"/>
    <w:rsid w:val="00A87168"/>
    <w:rsid w:val="00A87DA1"/>
    <w:rsid w:val="00AB7862"/>
    <w:rsid w:val="00AF078F"/>
    <w:rsid w:val="00AF23FD"/>
    <w:rsid w:val="00AF2552"/>
    <w:rsid w:val="00AF4441"/>
    <w:rsid w:val="00B23EC8"/>
    <w:rsid w:val="00B25A50"/>
    <w:rsid w:val="00B61E11"/>
    <w:rsid w:val="00B6369E"/>
    <w:rsid w:val="00B70FD4"/>
    <w:rsid w:val="00BD299C"/>
    <w:rsid w:val="00BF06D6"/>
    <w:rsid w:val="00BF55C7"/>
    <w:rsid w:val="00C15718"/>
    <w:rsid w:val="00C26768"/>
    <w:rsid w:val="00C30A5B"/>
    <w:rsid w:val="00C33C9B"/>
    <w:rsid w:val="00C57435"/>
    <w:rsid w:val="00C6503E"/>
    <w:rsid w:val="00C94D29"/>
    <w:rsid w:val="00CC28C0"/>
    <w:rsid w:val="00CC7112"/>
    <w:rsid w:val="00CF0A7A"/>
    <w:rsid w:val="00D02B1E"/>
    <w:rsid w:val="00D2677A"/>
    <w:rsid w:val="00D41329"/>
    <w:rsid w:val="00D57C8E"/>
    <w:rsid w:val="00D73041"/>
    <w:rsid w:val="00D81C83"/>
    <w:rsid w:val="00D833C5"/>
    <w:rsid w:val="00DC0BAA"/>
    <w:rsid w:val="00DC40F3"/>
    <w:rsid w:val="00DC44AA"/>
    <w:rsid w:val="00DD6A75"/>
    <w:rsid w:val="00DE41A1"/>
    <w:rsid w:val="00DE645A"/>
    <w:rsid w:val="00DF0BEE"/>
    <w:rsid w:val="00DF5836"/>
    <w:rsid w:val="00E175FF"/>
    <w:rsid w:val="00E6395C"/>
    <w:rsid w:val="00E9497A"/>
    <w:rsid w:val="00E94F55"/>
    <w:rsid w:val="00EB3AD5"/>
    <w:rsid w:val="00EE0734"/>
    <w:rsid w:val="00EE761A"/>
    <w:rsid w:val="00EF20E7"/>
    <w:rsid w:val="00EF3B7E"/>
    <w:rsid w:val="00F06E7E"/>
    <w:rsid w:val="00F248AD"/>
    <w:rsid w:val="00F6497D"/>
    <w:rsid w:val="00F91409"/>
    <w:rsid w:val="00FC4475"/>
    <w:rsid w:val="00FD0ADE"/>
    <w:rsid w:val="00FD1ECE"/>
    <w:rsid w:val="00FE3B08"/>
    <w:rsid w:val="00FE6965"/>
    <w:rsid w:val="00FF4520"/>
    <w:rsid w:val="0E725AE3"/>
    <w:rsid w:val="1F147C99"/>
    <w:rsid w:val="33B80560"/>
    <w:rsid w:val="5C376700"/>
    <w:rsid w:val="647F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semiHidden="0" w:uiPriority="0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18"/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qFormat/>
    <w:rsid w:val="00C15718"/>
    <w:pPr>
      <w:keepNext/>
      <w:jc w:val="center"/>
      <w:outlineLvl w:val="0"/>
    </w:pPr>
    <w:rPr>
      <w:rFonts w:ascii="黑体" w:eastAsia="黑体"/>
      <w:kern w:val="2"/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157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link w:val="Char1"/>
    <w:qFormat/>
    <w:rsid w:val="00C15718"/>
    <w:pPr>
      <w:widowControl w:val="0"/>
      <w:autoSpaceDE w:val="0"/>
      <w:autoSpaceDN w:val="0"/>
      <w:adjustRightInd w:val="0"/>
      <w:ind w:firstLine="420"/>
      <w:jc w:val="both"/>
    </w:pPr>
    <w:rPr>
      <w:rFonts w:ascii="宋体"/>
      <w:kern w:val="2"/>
      <w:sz w:val="24"/>
    </w:rPr>
  </w:style>
  <w:style w:type="paragraph" w:styleId="a4">
    <w:name w:val="Plain Text"/>
    <w:basedOn w:val="a"/>
    <w:next w:val="a3"/>
    <w:link w:val="Char10"/>
    <w:qFormat/>
    <w:rsid w:val="00C15718"/>
    <w:pPr>
      <w:widowControl w:val="0"/>
      <w:jc w:val="both"/>
    </w:pPr>
    <w:rPr>
      <w:rFonts w:ascii="宋体" w:hAnsi="Courier New"/>
      <w:sz w:val="21"/>
      <w:szCs w:val="21"/>
    </w:rPr>
  </w:style>
  <w:style w:type="paragraph" w:styleId="a5">
    <w:name w:val="Date"/>
    <w:basedOn w:val="a"/>
    <w:next w:val="a"/>
    <w:link w:val="Char"/>
    <w:uiPriority w:val="99"/>
    <w:semiHidden/>
    <w:unhideWhenUsed/>
    <w:qFormat/>
    <w:rsid w:val="00C15718"/>
    <w:pPr>
      <w:ind w:leftChars="2500" w:left="100"/>
    </w:pPr>
  </w:style>
  <w:style w:type="paragraph" w:styleId="a6">
    <w:name w:val="Balloon Text"/>
    <w:basedOn w:val="a"/>
    <w:link w:val="Char0"/>
    <w:uiPriority w:val="99"/>
    <w:semiHidden/>
    <w:unhideWhenUsed/>
    <w:qFormat/>
    <w:rsid w:val="00C15718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qFormat/>
    <w:rsid w:val="00C157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iPriority w:val="99"/>
    <w:semiHidden/>
    <w:unhideWhenUsed/>
    <w:qFormat/>
    <w:rsid w:val="00C15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4"/>
    <w:basedOn w:val="a"/>
    <w:next w:val="a"/>
    <w:qFormat/>
    <w:rsid w:val="00C15718"/>
    <w:pPr>
      <w:widowControl w:val="0"/>
      <w:ind w:left="1260"/>
      <w:jc w:val="both"/>
    </w:pPr>
    <w:rPr>
      <w:kern w:val="2"/>
      <w:sz w:val="21"/>
    </w:rPr>
  </w:style>
  <w:style w:type="table" w:styleId="a9">
    <w:name w:val="Table Grid"/>
    <w:basedOn w:val="a1"/>
    <w:uiPriority w:val="59"/>
    <w:qFormat/>
    <w:rsid w:val="00C1571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C15718"/>
    <w:rPr>
      <w:i/>
      <w:iCs/>
    </w:rPr>
  </w:style>
  <w:style w:type="character" w:customStyle="1" w:styleId="Char">
    <w:name w:val="日期 Char"/>
    <w:basedOn w:val="a0"/>
    <w:link w:val="a5"/>
    <w:uiPriority w:val="99"/>
    <w:semiHidden/>
    <w:qFormat/>
    <w:rsid w:val="00C15718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0">
    <w:name w:val="批注框文本 Char"/>
    <w:basedOn w:val="a0"/>
    <w:link w:val="a6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正文缩进 Char1"/>
    <w:link w:val="a3"/>
    <w:qFormat/>
    <w:locked/>
    <w:rsid w:val="00C15718"/>
    <w:rPr>
      <w:rFonts w:ascii="宋体" w:eastAsia="宋体" w:hAnsi="Times New Roman" w:cs="Times New Roman"/>
      <w:sz w:val="24"/>
      <w:szCs w:val="20"/>
    </w:rPr>
  </w:style>
  <w:style w:type="character" w:customStyle="1" w:styleId="Char4">
    <w:name w:val="批注主题 Char"/>
    <w:qFormat/>
    <w:rsid w:val="00C15718"/>
    <w:rPr>
      <w:rFonts w:eastAsia="宋体"/>
      <w:b/>
    </w:rPr>
  </w:style>
  <w:style w:type="character" w:customStyle="1" w:styleId="1Char">
    <w:name w:val="标题 1 Char"/>
    <w:basedOn w:val="a0"/>
    <w:link w:val="1"/>
    <w:qFormat/>
    <w:rsid w:val="00C15718"/>
    <w:rPr>
      <w:rFonts w:ascii="黑体" w:eastAsia="黑体" w:hAnsi="Times New Roman" w:cs="Times New Roman"/>
      <w:sz w:val="24"/>
      <w:szCs w:val="24"/>
    </w:rPr>
  </w:style>
  <w:style w:type="character" w:customStyle="1" w:styleId="Char5">
    <w:name w:val="纯文本 Char"/>
    <w:basedOn w:val="a0"/>
    <w:uiPriority w:val="99"/>
    <w:semiHidden/>
    <w:qFormat/>
    <w:rsid w:val="00C15718"/>
    <w:rPr>
      <w:rFonts w:ascii="宋体" w:eastAsia="宋体" w:hAnsi="Courier New" w:cs="Courier New"/>
      <w:kern w:val="0"/>
      <w:szCs w:val="21"/>
    </w:rPr>
  </w:style>
  <w:style w:type="character" w:customStyle="1" w:styleId="Char10">
    <w:name w:val="纯文本 Char1"/>
    <w:link w:val="a4"/>
    <w:qFormat/>
    <w:locked/>
    <w:rsid w:val="00C15718"/>
    <w:rPr>
      <w:rFonts w:ascii="宋体" w:eastAsia="宋体" w:hAnsi="Courier New" w:cs="Times New Roman"/>
      <w:kern w:val="0"/>
      <w:szCs w:val="21"/>
    </w:rPr>
  </w:style>
  <w:style w:type="character" w:customStyle="1" w:styleId="2Char">
    <w:name w:val="标题 2 Char"/>
    <w:basedOn w:val="a0"/>
    <w:link w:val="2"/>
    <w:uiPriority w:val="9"/>
    <w:semiHidden/>
    <w:qFormat/>
    <w:rsid w:val="00C15718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ab">
    <w:name w:val="Í¼¡À¡¡¡¡¡¡¡¡¡§¬¬¬¬ªÕýÎÄ"/>
    <w:basedOn w:val="a"/>
    <w:next w:val="a3"/>
    <w:uiPriority w:val="99"/>
    <w:qFormat/>
    <w:rsid w:val="00C15718"/>
    <w:pPr>
      <w:widowControl w:val="0"/>
      <w:ind w:firstLineChars="200" w:firstLine="420"/>
      <w:jc w:val="both"/>
    </w:pPr>
    <w:rPr>
      <w:kern w:val="2"/>
      <w:sz w:val="24"/>
    </w:rPr>
  </w:style>
  <w:style w:type="character" w:customStyle="1" w:styleId="Char3">
    <w:name w:val="页眉 Char"/>
    <w:basedOn w:val="a0"/>
    <w:link w:val="a8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0">
    <w:name w:val="纯文本1"/>
    <w:next w:val="4"/>
    <w:qFormat/>
    <w:rsid w:val="00C15718"/>
    <w:pPr>
      <w:widowControl w:val="0"/>
      <w:adjustRightInd w:val="0"/>
      <w:jc w:val="both"/>
      <w:textAlignment w:val="baseline"/>
    </w:pPr>
    <w:rPr>
      <w:rFonts w:ascii="宋体" w:eastAsia="宋体" w:hAnsi="宋体" w:cs="Times New Roman"/>
      <w:kern w:val="2"/>
      <w:sz w:val="26"/>
    </w:rPr>
  </w:style>
  <w:style w:type="character" w:customStyle="1" w:styleId="Char6">
    <w:name w:val="正文缩进 Char"/>
    <w:qFormat/>
    <w:locked/>
    <w:rsid w:val="00C15718"/>
    <w:rPr>
      <w:rFonts w:ascii="宋体" w:eastAsia="宋体"/>
      <w:kern w:val="2"/>
      <w:sz w:val="24"/>
      <w:lang w:val="en-US" w:eastAsia="zh-CN" w:bidi="ar-SA"/>
    </w:rPr>
  </w:style>
  <w:style w:type="paragraph" w:styleId="ac">
    <w:name w:val="List Paragraph"/>
    <w:basedOn w:val="a"/>
    <w:uiPriority w:val="99"/>
    <w:unhideWhenUsed/>
    <w:rsid w:val="00FE3B0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2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719</Words>
  <Characters>4103</Characters>
  <Application>Microsoft Office Word</Application>
  <DocSecurity>0</DocSecurity>
  <Lines>34</Lines>
  <Paragraphs>9</Paragraphs>
  <ScaleCrop>false</ScaleCrop>
  <Company>WwW.YlmF.CoM</Company>
  <LinksUpToDate>false</LinksUpToDate>
  <CharactersWithSpaces>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祁亚琴</cp:lastModifiedBy>
  <cp:revision>4</cp:revision>
  <cp:lastPrinted>2023-12-13T02:51:00Z</cp:lastPrinted>
  <dcterms:created xsi:type="dcterms:W3CDTF">2023-12-12T00:44:00Z</dcterms:created>
  <dcterms:modified xsi:type="dcterms:W3CDTF">2023-12-13T02:54:00Z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